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71"/>
        <w:gridCol w:w="3895"/>
        <w:gridCol w:w="3896"/>
      </w:tblGrid>
      <w:tr w:rsidR="00787057" w:rsidRPr="007F2F77" w14:paraId="32A0B174" w14:textId="77777777" w:rsidTr="004D3C8B">
        <w:tc>
          <w:tcPr>
            <w:tcW w:w="9062" w:type="dxa"/>
            <w:gridSpan w:val="3"/>
            <w:shd w:val="clear" w:color="auto" w:fill="A5A5A5" w:themeFill="accent3"/>
          </w:tcPr>
          <w:p w14:paraId="54BB5B0C" w14:textId="77777777" w:rsidR="00787057" w:rsidRPr="000A5D61" w:rsidRDefault="00787057" w:rsidP="005A0FA5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lang w:val="fr-FR"/>
              </w:rPr>
            </w:pPr>
            <w:r w:rsidRPr="000A5D61">
              <w:rPr>
                <w:rFonts w:asciiTheme="majorHAnsi" w:hAnsiTheme="majorHAnsi"/>
                <w:b/>
                <w:sz w:val="18"/>
                <w:lang w:val="fr-FR"/>
              </w:rPr>
              <w:t xml:space="preserve">FORMULAIRE D'EXERCICE DES DROITS DE </w:t>
            </w:r>
            <w:r w:rsidR="005A0FA5">
              <w:rPr>
                <w:rFonts w:asciiTheme="majorHAnsi" w:hAnsiTheme="majorHAnsi"/>
                <w:b/>
                <w:sz w:val="18"/>
                <w:lang w:val="fr-FR"/>
              </w:rPr>
              <w:t>LA PERSONNE CONCERNÉE</w:t>
            </w:r>
          </w:p>
        </w:tc>
      </w:tr>
      <w:tr w:rsidR="0037122B" w:rsidRPr="000A5D61" w14:paraId="6215CA62" w14:textId="77777777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14:paraId="59C47DAA" w14:textId="77777777" w:rsidR="0037122B" w:rsidRPr="000A5D61" w:rsidRDefault="0037122B" w:rsidP="004D3C8B">
            <w:pPr>
              <w:pStyle w:val="ListParagraph"/>
              <w:numPr>
                <w:ilvl w:val="0"/>
                <w:numId w:val="1"/>
              </w:numPr>
              <w:spacing w:before="80" w:after="80"/>
              <w:ind w:left="176" w:firstLine="0"/>
              <w:jc w:val="both"/>
              <w:rPr>
                <w:rFonts w:asciiTheme="majorHAnsi" w:hAnsiTheme="majorHAnsi"/>
                <w:b/>
                <w:smallCaps/>
                <w:sz w:val="18"/>
                <w:lang w:val="fr-FR"/>
              </w:rPr>
            </w:pPr>
            <w:r w:rsidRPr="000A5D61">
              <w:rPr>
                <w:rFonts w:asciiTheme="majorHAnsi" w:hAnsiTheme="majorHAnsi"/>
                <w:b/>
                <w:smallCaps/>
                <w:sz w:val="18"/>
                <w:lang w:val="fr-FR"/>
              </w:rPr>
              <w:t>Identification des parties</w:t>
            </w:r>
          </w:p>
        </w:tc>
      </w:tr>
      <w:tr w:rsidR="00787057" w:rsidRPr="000A5D61" w14:paraId="6E32825F" w14:textId="77777777" w:rsidTr="004D3C8B">
        <w:trPr>
          <w:trHeight w:val="353"/>
        </w:trPr>
        <w:tc>
          <w:tcPr>
            <w:tcW w:w="1271" w:type="dxa"/>
            <w:shd w:val="clear" w:color="auto" w:fill="FFFFFF" w:themeFill="background1"/>
          </w:tcPr>
          <w:p w14:paraId="7901F374" w14:textId="77777777" w:rsidR="00787057" w:rsidRPr="000A5D61" w:rsidRDefault="00787057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8"/>
                <w:lang w:val="fr-FR"/>
              </w:rPr>
            </w:pPr>
          </w:p>
        </w:tc>
        <w:tc>
          <w:tcPr>
            <w:tcW w:w="3895" w:type="dxa"/>
            <w:shd w:val="clear" w:color="auto" w:fill="FFFFFF" w:themeFill="background1"/>
          </w:tcPr>
          <w:p w14:paraId="5AE5B1E2" w14:textId="77777777" w:rsidR="00787057" w:rsidRPr="000A5D61" w:rsidRDefault="0037122B" w:rsidP="004D3C8B">
            <w:pPr>
              <w:spacing w:before="80" w:after="80"/>
              <w:jc w:val="center"/>
              <w:rPr>
                <w:rFonts w:asciiTheme="majorHAnsi" w:hAnsiTheme="majorHAnsi"/>
                <w:b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b/>
                <w:sz w:val="16"/>
                <w:lang w:val="fr-FR"/>
              </w:rPr>
              <w:t>Responsable du traitement</w:t>
            </w:r>
          </w:p>
        </w:tc>
        <w:tc>
          <w:tcPr>
            <w:tcW w:w="3896" w:type="dxa"/>
            <w:shd w:val="clear" w:color="auto" w:fill="FFFFFF" w:themeFill="background1"/>
          </w:tcPr>
          <w:p w14:paraId="38E617F9" w14:textId="77777777" w:rsidR="00787057" w:rsidRPr="000A5D61" w:rsidRDefault="005A0FA5" w:rsidP="004D3C8B">
            <w:pPr>
              <w:spacing w:before="80" w:after="80"/>
              <w:jc w:val="center"/>
              <w:rPr>
                <w:rFonts w:asciiTheme="majorHAnsi" w:hAnsiTheme="majorHAnsi"/>
                <w:b/>
                <w:sz w:val="16"/>
                <w:lang w:val="fr-FR"/>
              </w:rPr>
            </w:pPr>
            <w:r>
              <w:rPr>
                <w:rFonts w:asciiTheme="majorHAnsi" w:hAnsiTheme="majorHAnsi"/>
                <w:b/>
                <w:sz w:val="16"/>
                <w:lang w:val="fr-FR"/>
              </w:rPr>
              <w:t>La personne concernée</w:t>
            </w:r>
            <w:r w:rsidR="0037122B" w:rsidRPr="000A5D61">
              <w:rPr>
                <w:rFonts w:asciiTheme="majorHAnsi" w:hAnsiTheme="majorHAnsi"/>
                <w:b/>
                <w:sz w:val="16"/>
                <w:lang w:val="fr-FR"/>
              </w:rPr>
              <w:t>/Vous</w:t>
            </w:r>
          </w:p>
        </w:tc>
      </w:tr>
      <w:tr w:rsidR="003171C8" w:rsidRPr="008C4028" w14:paraId="467A503F" w14:textId="77777777" w:rsidTr="004D3C8B">
        <w:tc>
          <w:tcPr>
            <w:tcW w:w="1271" w:type="dxa"/>
            <w:shd w:val="clear" w:color="auto" w:fill="FFFFFF" w:themeFill="background1"/>
          </w:tcPr>
          <w:p w14:paraId="22C06B54" w14:textId="77777777" w:rsidR="003171C8" w:rsidRPr="000A5D61" w:rsidRDefault="003171C8" w:rsidP="003171C8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Nom </w:t>
            </w:r>
          </w:p>
        </w:tc>
        <w:tc>
          <w:tcPr>
            <w:tcW w:w="3895" w:type="dxa"/>
            <w:shd w:val="clear" w:color="auto" w:fill="FFFFFF" w:themeFill="background1"/>
          </w:tcPr>
          <w:p w14:paraId="4AE22FE2" w14:textId="16016A0D" w:rsidR="003171C8" w:rsidRPr="00C55907" w:rsidRDefault="00B81058" w:rsidP="00C55907">
            <w:pPr>
              <w:spacing w:before="120" w:after="12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 Groote Gaston NV</w:t>
            </w:r>
          </w:p>
        </w:tc>
        <w:tc>
          <w:tcPr>
            <w:tcW w:w="3896" w:type="dxa"/>
            <w:shd w:val="clear" w:color="auto" w:fill="FFFFFF" w:themeFill="background1"/>
          </w:tcPr>
          <w:p w14:paraId="6253DE0C" w14:textId="77777777" w:rsidR="003171C8" w:rsidRPr="003171C8" w:rsidRDefault="003171C8" w:rsidP="003171C8">
            <w:pPr>
              <w:spacing w:before="120" w:after="120"/>
              <w:jc w:val="both"/>
              <w:rPr>
                <w:rFonts w:asciiTheme="majorHAnsi" w:hAnsiTheme="majorHAnsi"/>
                <w:b/>
                <w:sz w:val="18"/>
              </w:rPr>
            </w:pPr>
          </w:p>
        </w:tc>
      </w:tr>
      <w:tr w:rsidR="003171C8" w:rsidRPr="00F47FDE" w14:paraId="2CA27743" w14:textId="77777777" w:rsidTr="004D3C8B">
        <w:tc>
          <w:tcPr>
            <w:tcW w:w="1271" w:type="dxa"/>
            <w:shd w:val="clear" w:color="auto" w:fill="FFFFFF" w:themeFill="background1"/>
          </w:tcPr>
          <w:p w14:paraId="5D654B37" w14:textId="77777777" w:rsidR="003171C8" w:rsidRPr="000A5D61" w:rsidRDefault="003171C8" w:rsidP="003171C8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b/>
                <w:sz w:val="16"/>
                <w:lang w:val="fr-FR"/>
              </w:rPr>
              <w:t>Adresse</w:t>
            </w:r>
          </w:p>
        </w:tc>
        <w:tc>
          <w:tcPr>
            <w:tcW w:w="3895" w:type="dxa"/>
            <w:shd w:val="clear" w:color="auto" w:fill="FFFFFF" w:themeFill="background1"/>
          </w:tcPr>
          <w:p w14:paraId="12035E04" w14:textId="23B1DBFB" w:rsidR="003171C8" w:rsidRPr="00C55907" w:rsidRDefault="00B81058" w:rsidP="004F05AA">
            <w:pPr>
              <w:spacing w:before="120" w:after="120"/>
              <w:jc w:val="both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Ambachtsweg 19/21, 9820 Merelbeke, </w:t>
            </w:r>
            <w:proofErr w:type="spellStart"/>
            <w:r>
              <w:rPr>
                <w:rFonts w:asciiTheme="majorHAnsi" w:hAnsiTheme="majorHAnsi"/>
                <w:sz w:val="16"/>
              </w:rPr>
              <w:t>Belgique</w:t>
            </w:r>
            <w:proofErr w:type="spellEnd"/>
          </w:p>
        </w:tc>
        <w:tc>
          <w:tcPr>
            <w:tcW w:w="3896" w:type="dxa"/>
            <w:shd w:val="clear" w:color="auto" w:fill="FFFFFF" w:themeFill="background1"/>
          </w:tcPr>
          <w:p w14:paraId="263A7B8C" w14:textId="77777777" w:rsidR="003171C8" w:rsidRPr="000A5D61" w:rsidRDefault="003171C8" w:rsidP="003171C8">
            <w:pPr>
              <w:spacing w:before="120" w:after="120"/>
              <w:jc w:val="both"/>
              <w:rPr>
                <w:rFonts w:asciiTheme="majorHAnsi" w:hAnsiTheme="majorHAnsi"/>
                <w:b/>
                <w:sz w:val="18"/>
                <w:lang w:val="fr-FR"/>
              </w:rPr>
            </w:pPr>
          </w:p>
        </w:tc>
      </w:tr>
      <w:tr w:rsidR="003171C8" w:rsidRPr="00F47FDE" w14:paraId="3F961174" w14:textId="77777777" w:rsidTr="004D3C8B">
        <w:tc>
          <w:tcPr>
            <w:tcW w:w="1271" w:type="dxa"/>
            <w:shd w:val="clear" w:color="auto" w:fill="FFFFFF" w:themeFill="background1"/>
          </w:tcPr>
          <w:p w14:paraId="6FC6112A" w14:textId="77777777" w:rsidR="003171C8" w:rsidRPr="000A5D61" w:rsidRDefault="003171C8" w:rsidP="003171C8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b/>
                <w:sz w:val="16"/>
                <w:lang w:val="fr-FR"/>
              </w:rPr>
              <w:t>TVA n°</w:t>
            </w:r>
          </w:p>
        </w:tc>
        <w:tc>
          <w:tcPr>
            <w:tcW w:w="3895" w:type="dxa"/>
            <w:shd w:val="clear" w:color="auto" w:fill="FFFFFF" w:themeFill="background1"/>
          </w:tcPr>
          <w:p w14:paraId="1C8D7192" w14:textId="19C430E9" w:rsidR="003171C8" w:rsidRPr="00C55907" w:rsidRDefault="00C55907" w:rsidP="003171C8">
            <w:pPr>
              <w:spacing w:before="120" w:after="120"/>
              <w:jc w:val="both"/>
              <w:rPr>
                <w:rFonts w:asciiTheme="majorHAnsi" w:hAnsiTheme="majorHAnsi"/>
                <w:sz w:val="16"/>
              </w:rPr>
            </w:pPr>
            <w:r w:rsidRPr="00C55907">
              <w:rPr>
                <w:rFonts w:asciiTheme="majorHAnsi" w:hAnsiTheme="majorHAnsi"/>
                <w:sz w:val="16"/>
              </w:rPr>
              <w:t>BE-</w:t>
            </w:r>
            <w:r w:rsidR="00B81058">
              <w:rPr>
                <w:rFonts w:asciiTheme="majorHAnsi" w:hAnsiTheme="majorHAnsi"/>
                <w:sz w:val="16"/>
              </w:rPr>
              <w:t>0417.010.522</w:t>
            </w:r>
          </w:p>
        </w:tc>
        <w:tc>
          <w:tcPr>
            <w:tcW w:w="3896" w:type="dxa"/>
            <w:shd w:val="clear" w:color="auto" w:fill="FFFFFF" w:themeFill="background1"/>
          </w:tcPr>
          <w:p w14:paraId="794AA482" w14:textId="77777777" w:rsidR="003171C8" w:rsidRPr="000A5D61" w:rsidRDefault="003171C8" w:rsidP="003171C8">
            <w:pPr>
              <w:spacing w:before="120" w:after="120"/>
              <w:jc w:val="both"/>
              <w:rPr>
                <w:rFonts w:asciiTheme="majorHAnsi" w:hAnsiTheme="majorHAnsi"/>
                <w:sz w:val="18"/>
                <w:lang w:val="fr-FR"/>
              </w:rPr>
            </w:pP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/ </w:t>
            </w:r>
          </w:p>
        </w:tc>
      </w:tr>
      <w:tr w:rsidR="0037122B" w:rsidRPr="007F2F77" w14:paraId="568FCB07" w14:textId="77777777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14:paraId="7B285D4A" w14:textId="77777777" w:rsidR="0037122B" w:rsidRPr="000A5D61" w:rsidRDefault="0037122B" w:rsidP="004D3C8B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rFonts w:asciiTheme="majorHAnsi" w:hAnsiTheme="majorHAnsi"/>
                <w:b/>
                <w:smallCaps/>
                <w:sz w:val="18"/>
                <w:lang w:val="fr-FR"/>
              </w:rPr>
            </w:pPr>
            <w:r w:rsidRPr="000A5D61">
              <w:rPr>
                <w:rFonts w:asciiTheme="majorHAnsi" w:hAnsiTheme="majorHAnsi"/>
                <w:b/>
                <w:smallCaps/>
                <w:sz w:val="18"/>
                <w:lang w:val="fr-FR"/>
              </w:rPr>
              <w:t>Quels droits souhaitez-vous exercer ?</w:t>
            </w:r>
          </w:p>
        </w:tc>
      </w:tr>
      <w:tr w:rsidR="0037122B" w:rsidRPr="007F2F77" w14:paraId="4B57095E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656CC227" w14:textId="71F7AE27" w:rsidR="0037122B" w:rsidRPr="000A5D61" w:rsidRDefault="007F2F77" w:rsidP="004D3C8B">
            <w:pPr>
              <w:spacing w:before="120" w:after="120"/>
              <w:jc w:val="both"/>
              <w:rPr>
                <w:rFonts w:asciiTheme="majorHAnsi" w:hAnsiTheme="majorHAnsi"/>
                <w:sz w:val="16"/>
                <w:lang w:val="fr-FR"/>
              </w:rPr>
            </w:pPr>
            <w:sdt>
              <w:sdtPr>
                <w:rPr>
                  <w:rFonts w:asciiTheme="majorHAnsi" w:hAnsiTheme="majorHAnsi"/>
                  <w:sz w:val="18"/>
                  <w:lang w:val="fr-FR"/>
                </w:rPr>
                <w:id w:val="58766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8">
                  <w:rPr>
                    <w:rFonts w:ascii="MS Gothic" w:eastAsia="MS Gothic" w:hAnsi="MS Gothic" w:hint="eastAsia"/>
                    <w:sz w:val="18"/>
                    <w:lang w:val="fr-FR"/>
                  </w:rPr>
                  <w:t>☐</w:t>
                </w:r>
              </w:sdtContent>
            </w:sdt>
            <w:r w:rsidR="000A5D61">
              <w:rPr>
                <w:rFonts w:asciiTheme="majorHAnsi" w:hAnsiTheme="majorHAnsi"/>
                <w:sz w:val="18"/>
                <w:lang w:val="fr-FR"/>
              </w:rPr>
              <w:t xml:space="preserve"> </w:t>
            </w:r>
            <w:r w:rsidR="005A0FA5">
              <w:rPr>
                <w:rFonts w:asciiTheme="majorHAnsi" w:hAnsiTheme="majorHAnsi"/>
                <w:b/>
                <w:sz w:val="16"/>
                <w:lang w:val="fr-FR"/>
              </w:rPr>
              <w:t>Droit d'accès</w:t>
            </w:r>
            <w:r w:rsidR="00AF2429"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 aux données à caractère</w:t>
            </w:r>
            <w:r w:rsidR="00F47FDE">
              <w:rPr>
                <w:rFonts w:asciiTheme="majorHAnsi" w:hAnsiTheme="majorHAnsi"/>
                <w:b/>
                <w:sz w:val="16"/>
                <w:lang w:val="fr-FR"/>
              </w:rPr>
              <w:t xml:space="preserve"> personnel dont </w:t>
            </w:r>
            <w:r w:rsidR="00B81058">
              <w:rPr>
                <w:rFonts w:asciiTheme="majorHAnsi" w:hAnsiTheme="majorHAnsi"/>
                <w:b/>
                <w:sz w:val="16"/>
                <w:lang w:val="fr-FR"/>
              </w:rPr>
              <w:t>DE GROOTE GASTON</w:t>
            </w:r>
            <w:r w:rsidR="00AF2429"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 dispose peut-être à votre sujet*</w:t>
            </w:r>
          </w:p>
          <w:p w14:paraId="1861409D" w14:textId="629E4A8A" w:rsidR="000460C4" w:rsidRPr="000A5D61" w:rsidRDefault="00F47FDE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>
              <w:rPr>
                <w:rFonts w:asciiTheme="majorHAnsi" w:eastAsia="MS Gothic" w:hAnsiTheme="majorHAnsi"/>
                <w:sz w:val="16"/>
                <w:lang w:val="fr-FR"/>
              </w:rPr>
              <w:t xml:space="preserve">Si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0460C4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traite vos données à caractère personnel, quelles informations souhaitez-vous obtenir ?</w:t>
            </w:r>
          </w:p>
          <w:p w14:paraId="65F896D5" w14:textId="71236953" w:rsidR="000460C4" w:rsidRPr="000A5D61" w:rsidRDefault="007F2F77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66885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Les catégories/la nature des données 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à caractère personnel, que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traite vous concernant</w:t>
            </w:r>
          </w:p>
          <w:p w14:paraId="0CBF5461" w14:textId="093C61F7" w:rsidR="000460C4" w:rsidRPr="000A5D61" w:rsidRDefault="007F2F77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21290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Le (les)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but(s) pour le(s)quel(s)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>traite vos données à caractère personnel</w:t>
            </w:r>
          </w:p>
          <w:p w14:paraId="2314CF67" w14:textId="11E01515" w:rsidR="00AC6D4D" w:rsidRPr="000A5D61" w:rsidRDefault="007F2F77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0399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201367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Les destinataires ou catégories de destinataires auxquels les données à caractère personnel ont été </w:t>
            </w:r>
            <w:r w:rsidR="00A84615">
              <w:rPr>
                <w:rFonts w:asciiTheme="majorHAnsi" w:eastAsia="MS Gothic" w:hAnsiTheme="majorHAnsi"/>
                <w:sz w:val="16"/>
                <w:lang w:val="fr-FR"/>
              </w:rPr>
              <w:t xml:space="preserve">ou seront communiquées par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(c.-à-d. les destinataires qui sont établis dans des pays tiers ou les organisations internationales)</w:t>
            </w:r>
          </w:p>
          <w:p w14:paraId="706564CD" w14:textId="6E6BA49D" w:rsidR="001E417D" w:rsidRDefault="007F2F77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98392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1E417D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1E417D" w:rsidRPr="001E417D">
              <w:rPr>
                <w:rFonts w:asciiTheme="majorHAnsi" w:eastAsia="MS Gothic" w:hAnsiTheme="majorHAnsi"/>
                <w:sz w:val="16"/>
                <w:lang w:val="fr-FR"/>
              </w:rPr>
              <w:t xml:space="preserve"> L'origine de vos données à caractère personnel si ces ne sont pas collectées auprès de vous (c.-à-d. où et comment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1E417D" w:rsidRPr="001E417D">
              <w:rPr>
                <w:rFonts w:asciiTheme="majorHAnsi" w:eastAsia="MS Gothic" w:hAnsiTheme="majorHAnsi"/>
                <w:sz w:val="16"/>
                <w:lang w:val="fr-FR"/>
              </w:rPr>
              <w:t xml:space="preserve"> a obtenu vos données à caractère personnel) </w:t>
            </w:r>
            <w:r w:rsidR="001E417D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</w:p>
          <w:p w14:paraId="7CD90A20" w14:textId="77777777" w:rsidR="000460C4" w:rsidRPr="000A5D61" w:rsidRDefault="007F2F77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91269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L'existence ou non d'une prise de décision automatisée (y compris le profilage) concernant vos données à caractère personnel et, le cas échéant, des informations utiles sur la logique sous-jacente, l'intérêt et les conséquences attendues de ce traitement pour vous</w:t>
            </w:r>
          </w:p>
          <w:p w14:paraId="2D665EFE" w14:textId="77777777" w:rsidR="00351112" w:rsidRPr="000A5D61" w:rsidRDefault="007F2F77" w:rsidP="00896338">
            <w:pPr>
              <w:spacing w:before="120" w:after="120"/>
              <w:jc w:val="both"/>
              <w:rPr>
                <w:rFonts w:asciiTheme="majorHAnsi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20139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Si possible, la durée envisagée de conservation des données à caractère personnel ou, lorsque ce n'est pas possible, les critères utilisés pour déterminer cette durée</w:t>
            </w:r>
          </w:p>
        </w:tc>
      </w:tr>
      <w:tr w:rsidR="00E266A9" w:rsidRPr="000A5D61" w14:paraId="0B1E0866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650F45D8" w14:textId="77777777" w:rsidR="00E266A9" w:rsidRPr="000A5D61" w:rsidRDefault="007F2F77" w:rsidP="004D3C8B">
            <w:pPr>
              <w:spacing w:before="120" w:after="120"/>
              <w:jc w:val="both"/>
              <w:rPr>
                <w:rFonts w:asciiTheme="majorHAnsi" w:hAnsiTheme="majorHAnsi"/>
                <w:sz w:val="16"/>
                <w:lang w:val="fr-FR"/>
              </w:rPr>
            </w:pPr>
            <w:sdt>
              <w:sdtPr>
                <w:rPr>
                  <w:rFonts w:asciiTheme="majorHAnsi" w:hAnsiTheme="majorHAnsi"/>
                  <w:sz w:val="18"/>
                  <w:lang w:val="fr-FR"/>
                </w:rPr>
                <w:id w:val="45515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8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 Droit de rectifier vos données à caractère personnel*</w:t>
            </w:r>
          </w:p>
          <w:p w14:paraId="15F7627D" w14:textId="77777777" w:rsidR="00E266A9" w:rsidRPr="000A5D61" w:rsidRDefault="00E266A9" w:rsidP="003D1BE6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De quelles données (inexactes) à caractère personnel souhaitez-vous obtenir une rectification ? :</w:t>
            </w:r>
          </w:p>
          <w:p w14:paraId="4E8A01EB" w14:textId="77777777" w:rsidR="00E266A9" w:rsidRPr="000A5D61" w:rsidRDefault="00E266A9" w:rsidP="004D3C8B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___________________________________________ </w:t>
            </w:r>
            <w:r w:rsidR="00B2377D" w:rsidRPr="000A5D61">
              <w:rPr>
                <w:rFonts w:asciiTheme="majorHAnsi" w:hAnsiTheme="majorHAnsi"/>
                <w:sz w:val="16"/>
                <w:lang w:val="fr-FR"/>
              </w:rPr>
              <w:sym w:font="Wingdings" w:char="F0E0"/>
            </w:r>
            <w:r w:rsidR="00AE7E6A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rectifier : </w:t>
            </w: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 ___________________________________________________</w:t>
            </w:r>
          </w:p>
          <w:p w14:paraId="1F786A2B" w14:textId="77777777" w:rsidR="00B2377D" w:rsidRPr="000A5D61" w:rsidRDefault="00B2377D" w:rsidP="004D3C8B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___________________________________________ </w:t>
            </w:r>
            <w:r w:rsidRPr="000A5D61">
              <w:rPr>
                <w:rFonts w:asciiTheme="majorHAnsi" w:hAnsiTheme="majorHAnsi"/>
                <w:sz w:val="16"/>
                <w:lang w:val="fr-FR"/>
              </w:rPr>
              <w:sym w:font="Wingdings" w:char="F0E0"/>
            </w:r>
            <w:r w:rsidR="001B0E4C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rectifier </w:t>
            </w:r>
            <w:r w:rsidRPr="000A5D61">
              <w:rPr>
                <w:rFonts w:asciiTheme="majorHAnsi" w:hAnsiTheme="majorHAnsi"/>
                <w:sz w:val="16"/>
                <w:lang w:val="fr-FR"/>
              </w:rPr>
              <w:t>: ___________________________________________________</w:t>
            </w:r>
          </w:p>
          <w:p w14:paraId="698DA645" w14:textId="77777777" w:rsidR="00E266A9" w:rsidRPr="000A5D61" w:rsidRDefault="00B2377D" w:rsidP="004D3C8B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___________________________________________ </w:t>
            </w:r>
            <w:r w:rsidRPr="000A5D61">
              <w:rPr>
                <w:rFonts w:asciiTheme="majorHAnsi" w:hAnsiTheme="majorHAnsi"/>
                <w:sz w:val="16"/>
                <w:lang w:val="fr-FR"/>
              </w:rPr>
              <w:sym w:font="Wingdings" w:char="F0E0"/>
            </w:r>
            <w:r w:rsidR="00AE7E6A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rectifier : </w:t>
            </w: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 ___________________________________________________</w:t>
            </w:r>
          </w:p>
          <w:p w14:paraId="7A309D2C" w14:textId="77777777" w:rsidR="007351F7" w:rsidRPr="000A5D61" w:rsidRDefault="007351F7" w:rsidP="004D3C8B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fr-FR"/>
              </w:rPr>
            </w:pPr>
          </w:p>
          <w:p w14:paraId="360AA7B5" w14:textId="77777777" w:rsidR="007351F7" w:rsidRPr="000A5D61" w:rsidRDefault="007351F7" w:rsidP="003D1BE6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sz w:val="16"/>
                <w:lang w:val="fr-FR"/>
              </w:rPr>
              <w:t>Quelles données à caractère personnel incomplètes souhaitez-vous voir compléter ?</w:t>
            </w:r>
          </w:p>
          <w:p w14:paraId="51D09502" w14:textId="77777777" w:rsidR="00B42851" w:rsidRPr="000A5D61" w:rsidRDefault="00B42851" w:rsidP="00B42851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___________________________________________ </w:t>
            </w:r>
            <w:r w:rsidRPr="000A5D61">
              <w:rPr>
                <w:rFonts w:asciiTheme="majorHAnsi" w:hAnsiTheme="majorHAnsi"/>
                <w:sz w:val="16"/>
                <w:lang w:val="fr-FR"/>
              </w:rPr>
              <w:sym w:font="Wingdings" w:char="F0E0"/>
            </w: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compléter : </w:t>
            </w: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 _________________________________________________</w:t>
            </w:r>
          </w:p>
          <w:p w14:paraId="49F147CA" w14:textId="77777777" w:rsidR="00B42851" w:rsidRPr="000A5D61" w:rsidRDefault="00B42851" w:rsidP="00B42851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___________________________________________ </w:t>
            </w:r>
            <w:r w:rsidRPr="000A5D61">
              <w:rPr>
                <w:rFonts w:asciiTheme="majorHAnsi" w:hAnsiTheme="majorHAnsi"/>
                <w:sz w:val="16"/>
                <w:lang w:val="fr-FR"/>
              </w:rPr>
              <w:sym w:font="Wingdings" w:char="F0E0"/>
            </w: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compléter : </w:t>
            </w: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 _________________________________________________</w:t>
            </w:r>
          </w:p>
          <w:p w14:paraId="485BF6F6" w14:textId="77777777" w:rsidR="007351F7" w:rsidRPr="000A5D61" w:rsidRDefault="00B42851" w:rsidP="00A13CC3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fr-FR"/>
              </w:rPr>
            </w:pP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___________________________________________ </w:t>
            </w:r>
            <w:r w:rsidRPr="000A5D61">
              <w:rPr>
                <w:rFonts w:asciiTheme="majorHAnsi" w:hAnsiTheme="majorHAnsi"/>
                <w:sz w:val="16"/>
                <w:lang w:val="fr-FR"/>
              </w:rPr>
              <w:sym w:font="Wingdings" w:char="F0E0"/>
            </w: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compléter : </w:t>
            </w:r>
            <w:r w:rsidRPr="000A5D61">
              <w:rPr>
                <w:rFonts w:asciiTheme="majorHAnsi" w:hAnsiTheme="majorHAnsi"/>
                <w:sz w:val="16"/>
                <w:lang w:val="fr-FR"/>
              </w:rPr>
              <w:t xml:space="preserve"> _________________________________________________</w:t>
            </w:r>
          </w:p>
        </w:tc>
      </w:tr>
      <w:tr w:rsidR="00B2377D" w:rsidRPr="007F2F77" w14:paraId="6B01D52A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1A34DA0B" w14:textId="77777777" w:rsidR="00A07E21" w:rsidRPr="000A5D61" w:rsidRDefault="007F2F77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fr-FR"/>
              </w:rPr>
            </w:pPr>
            <w:sdt>
              <w:sdtPr>
                <w:rPr>
                  <w:rFonts w:asciiTheme="majorHAnsi" w:hAnsiTheme="majorHAnsi"/>
                  <w:sz w:val="18"/>
                  <w:lang w:val="fr-FR"/>
                </w:rPr>
                <w:id w:val="6547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8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 Droit à l'effacement / Droit à l'oubli*</w:t>
            </w:r>
          </w:p>
          <w:p w14:paraId="789D992E" w14:textId="69C9073C" w:rsidR="00E8733C" w:rsidRPr="000A5D61" w:rsidRDefault="00F47FDE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>
              <w:rPr>
                <w:rFonts w:asciiTheme="majorHAnsi" w:eastAsia="MS Gothic" w:hAnsiTheme="majorHAnsi"/>
                <w:sz w:val="16"/>
                <w:lang w:val="fr-FR"/>
              </w:rPr>
              <w:t xml:space="preserve">Suite à votre demande,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F33A88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effacera vos données à caractère personnel sans retard déraisonnable lorsque l'un des cas suivants sera d'application :</w:t>
            </w:r>
          </w:p>
          <w:p w14:paraId="510A7AF6" w14:textId="77777777" w:rsidR="00E8733C" w:rsidRPr="000A5D61" w:rsidRDefault="007F2F77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46658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0A5D61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>Vos données à caractère personnel ne sont plus nécessaires au regard des finalités pour lesquelles elles ont été collectées ou traitées d'une autre manière</w:t>
            </w:r>
          </w:p>
          <w:p w14:paraId="1A1C15F2" w14:textId="77777777" w:rsidR="00E8733C" w:rsidRPr="000A5D61" w:rsidRDefault="007F2F77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205360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Vous avez retiré votre autorisation concernant le traitement et il n'y a pas d'autre base juridique disponible pour le traitement</w:t>
            </w:r>
          </w:p>
          <w:p w14:paraId="4282B1F1" w14:textId="77777777" w:rsidR="00E8733C" w:rsidRPr="000A5D61" w:rsidRDefault="007F2F77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45668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Vous vous opposez au traitement et il n'y a pas de motifs justifiés et impératifs qui prévalent pour le traitement ou vous vous opposez au traitement à des fins de marketing direct</w:t>
            </w:r>
          </w:p>
          <w:p w14:paraId="2AF139E7" w14:textId="77777777" w:rsidR="00E8733C" w:rsidRPr="000A5D61" w:rsidRDefault="007F2F77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130828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Vos données à caractère personnel ont fait l'objet d'un traitement illicite</w:t>
            </w:r>
          </w:p>
          <w:p w14:paraId="0347141C" w14:textId="62983208" w:rsidR="00E8733C" w:rsidRPr="000A5D61" w:rsidRDefault="007F2F77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099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Vos données à caractère personnel doivent être effacées pour satisfaire à une obligation légal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e existant dans le chef de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</w:p>
          <w:p w14:paraId="58DB2AB2" w14:textId="77777777" w:rsidR="000434EB" w:rsidRPr="000A5D61" w:rsidRDefault="007F2F77" w:rsidP="00896338">
            <w:pPr>
              <w:spacing w:before="120" w:after="120"/>
              <w:jc w:val="both"/>
              <w:rPr>
                <w:rFonts w:asciiTheme="majorHAnsi" w:eastAsia="MS Gothic" w:hAnsiTheme="majorHAnsi"/>
                <w:b/>
                <w:sz w:val="18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8079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Vos données à caractère personnel ont été collectées dans le cadre d'une offre de services de la société de l'information</w:t>
            </w:r>
          </w:p>
        </w:tc>
      </w:tr>
      <w:tr w:rsidR="00E8733C" w:rsidRPr="007F2F77" w14:paraId="4F7D8C39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405BAFAF" w14:textId="77777777" w:rsidR="000434EB" w:rsidRPr="000A5D61" w:rsidRDefault="007F2F77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fr-FR"/>
              </w:rPr>
            </w:pPr>
            <w:sdt>
              <w:sdtPr>
                <w:rPr>
                  <w:rFonts w:asciiTheme="majorHAnsi" w:hAnsiTheme="majorHAnsi"/>
                  <w:sz w:val="18"/>
                  <w:lang w:val="fr-FR"/>
                </w:rPr>
                <w:id w:val="9633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8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 Droit à une limitation de traitement*</w:t>
            </w:r>
          </w:p>
          <w:p w14:paraId="186F9721" w14:textId="1B271B88" w:rsidR="00590E2C" w:rsidRPr="000A5D61" w:rsidRDefault="000434EB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Vous souhaitez qu'une limitation du traitement de vos données à caractère person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nel soit mise en œuvre par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et l'un des cas suivants est d'application :</w:t>
            </w:r>
          </w:p>
          <w:p w14:paraId="0C059C91" w14:textId="3937D3F3" w:rsidR="000434EB" w:rsidRPr="000A5D61" w:rsidRDefault="007F2F77" w:rsidP="00A13CC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2605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Vous contestez l'exactitude de vos données à caractère personnel. Pendan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t la période dans laquelle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doit permettre de contrôler l'exactitude de vos données à caractère personnel, il ne traitera pas celles-ci</w:t>
            </w:r>
          </w:p>
          <w:p w14:paraId="4E541668" w14:textId="77777777" w:rsidR="000434EB" w:rsidRPr="000A5D61" w:rsidRDefault="007F2F77" w:rsidP="00A13CC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3316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Le traitement est illicite et vous vous opposez à l'effacement de vos données à caractère personnel et demandez, à la place, une limitation de leur utilisation</w:t>
            </w:r>
          </w:p>
          <w:p w14:paraId="0AEC624F" w14:textId="5B5A5EB3" w:rsidR="00DB00C0" w:rsidRPr="000A5D61" w:rsidRDefault="007F2F77" w:rsidP="00A13CC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35627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>n'a plus besoin de vos données à caractère personnel aux fins de son traitement, mais vous avez besoin de celles-ci pour la constatation, l'exercice ou la défense de droits en justice</w:t>
            </w:r>
          </w:p>
          <w:p w14:paraId="298431F7" w14:textId="1C8913E0" w:rsidR="00E8733C" w:rsidRPr="000A5D61" w:rsidRDefault="007F2F77" w:rsidP="00F47FDE">
            <w:pPr>
              <w:spacing w:before="120" w:after="120"/>
              <w:jc w:val="both"/>
              <w:rPr>
                <w:rFonts w:asciiTheme="majorHAnsi" w:eastAsia="MS Gothic" w:hAnsiTheme="majorHAnsi"/>
                <w:b/>
                <w:sz w:val="18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214238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Vous avez formulé une objection à l’encontre du traitement de vos données à caractère personnel et dans l'attente de la réponse à la question de savo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ir si les motifs justifiés de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prévale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nt sur les vôtres,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ne traitera pas vos données à caractère personnel</w:t>
            </w:r>
          </w:p>
        </w:tc>
      </w:tr>
      <w:tr w:rsidR="00347526" w:rsidRPr="007F2F77" w14:paraId="1215A787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1E794917" w14:textId="77777777" w:rsidR="00347526" w:rsidRPr="000A5D61" w:rsidRDefault="007F2F77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fr-FR"/>
              </w:rPr>
            </w:pPr>
            <w:sdt>
              <w:sdtPr>
                <w:rPr>
                  <w:rFonts w:asciiTheme="majorHAnsi" w:hAnsiTheme="majorHAnsi"/>
                  <w:sz w:val="18"/>
                  <w:lang w:val="fr-FR"/>
                </w:rPr>
                <w:id w:val="13100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8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 Droit à la </w:t>
            </w:r>
            <w:r w:rsidR="005A0FA5">
              <w:rPr>
                <w:rFonts w:asciiTheme="majorHAnsi" w:hAnsiTheme="majorHAnsi"/>
                <w:b/>
                <w:sz w:val="16"/>
                <w:lang w:val="fr-FR"/>
              </w:rPr>
              <w:t>portabilité</w:t>
            </w:r>
            <w:r w:rsidR="00AF2429"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 de vos données à caractère personnel*</w:t>
            </w:r>
          </w:p>
          <w:p w14:paraId="2DF5BDCA" w14:textId="258684A6" w:rsidR="00347526" w:rsidRPr="000A5D61" w:rsidRDefault="007F2F77" w:rsidP="00A13CC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134552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Vous souhaitez </w:t>
            </w:r>
            <w:r w:rsidR="001D4DC2">
              <w:rPr>
                <w:rFonts w:asciiTheme="majorHAnsi" w:eastAsia="MS Gothic" w:hAnsiTheme="majorHAnsi"/>
                <w:sz w:val="16"/>
                <w:lang w:val="fr-FR"/>
              </w:rPr>
              <w:t>recevoir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les données à caractère personnel 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– que vous avez fournies à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– </w:t>
            </w:r>
            <w:r w:rsidR="001D4DC2">
              <w:rPr>
                <w:rFonts w:asciiTheme="majorHAnsi" w:eastAsia="MS Gothic" w:hAnsiTheme="majorHAnsi"/>
                <w:sz w:val="16"/>
                <w:lang w:val="fr-FR"/>
              </w:rPr>
              <w:t>dans un format structuré, couramment utilisé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1D4DC2">
              <w:rPr>
                <w:rFonts w:asciiTheme="majorHAnsi" w:eastAsia="MS Gothic" w:hAnsiTheme="majorHAnsi"/>
                <w:sz w:val="16"/>
                <w:lang w:val="fr-FR"/>
              </w:rPr>
              <w:t>et lisible par machine</w:t>
            </w:r>
          </w:p>
          <w:p w14:paraId="477EBE55" w14:textId="4E642D70" w:rsidR="00347526" w:rsidRPr="000A5D61" w:rsidRDefault="007F2F77" w:rsidP="00A13CC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131406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Vous souhaitez que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transmette vos données à caractère personnel à un autre responsable du traitement et l'un des cas suivants est d'application :</w:t>
            </w:r>
          </w:p>
          <w:p w14:paraId="64589573" w14:textId="77777777" w:rsidR="00BB43AA" w:rsidRPr="000A5D61" w:rsidRDefault="007F2F77" w:rsidP="00A13CC3">
            <w:pPr>
              <w:pStyle w:val="ListParagraph"/>
              <w:spacing w:before="120" w:after="120"/>
              <w:ind w:left="317"/>
              <w:contextualSpacing w:val="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62769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Le traitement </w:t>
            </w:r>
            <w:r w:rsidR="001D4DC2">
              <w:rPr>
                <w:rFonts w:asciiTheme="majorHAnsi" w:eastAsia="MS Gothic" w:hAnsiTheme="majorHAnsi"/>
                <w:sz w:val="16"/>
                <w:lang w:val="fr-FR"/>
              </w:rPr>
              <w:t xml:space="preserve">est fondé sur 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votre </w:t>
            </w:r>
            <w:r w:rsidR="001D4DC2">
              <w:rPr>
                <w:rFonts w:asciiTheme="majorHAnsi" w:eastAsia="MS Gothic" w:hAnsiTheme="majorHAnsi"/>
                <w:sz w:val="16"/>
                <w:lang w:val="fr-FR"/>
              </w:rPr>
              <w:t>consentement</w:t>
            </w:r>
          </w:p>
          <w:p w14:paraId="356A3D10" w14:textId="77777777" w:rsidR="00347526" w:rsidRPr="000A5D61" w:rsidRDefault="007F2F77" w:rsidP="00A13CC3">
            <w:pPr>
              <w:pStyle w:val="ListParagraph"/>
              <w:spacing w:before="120" w:after="120"/>
              <w:ind w:left="317"/>
              <w:contextualSpacing w:val="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69314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Le traitement est effectué à l'aide de procédés automatisés</w:t>
            </w:r>
          </w:p>
          <w:p w14:paraId="47B551F3" w14:textId="1B605A67" w:rsidR="00BD3973" w:rsidRPr="000A5D61" w:rsidRDefault="00BD3973" w:rsidP="00A601EC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Theme="majorHAnsi" w:eastAsia="MS Gothic" w:hAnsiTheme="majorHAnsi"/>
                <w:b/>
                <w:sz w:val="18"/>
                <w:lang w:val="fr-FR"/>
              </w:rPr>
            </w:pPr>
            <w:r w:rsidRPr="000A5D61">
              <w:rPr>
                <w:rFonts w:asciiTheme="majorHAnsi" w:eastAsia="MS Gothic" w:hAnsiTheme="majorHAnsi"/>
                <w:b/>
                <w:sz w:val="16"/>
                <w:u w:val="single"/>
                <w:lang w:val="fr-FR"/>
              </w:rPr>
              <w:t>Attention :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Ce transfert par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n'aura toutefois lieu que lorsque cela sera t</w:t>
            </w:r>
            <w:r w:rsidR="00A84615">
              <w:rPr>
                <w:rFonts w:asciiTheme="majorHAnsi" w:eastAsia="MS Gothic" w:hAnsiTheme="majorHAnsi"/>
                <w:sz w:val="16"/>
                <w:lang w:val="fr-FR"/>
              </w:rPr>
              <w:t xml:space="preserve">echniquement possible pour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</w:p>
        </w:tc>
      </w:tr>
      <w:tr w:rsidR="00F27234" w:rsidRPr="007F2F77" w14:paraId="60CBE95A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63C8AE1F" w14:textId="77777777" w:rsidR="00BD3973" w:rsidRPr="000A5D61" w:rsidRDefault="007F2F77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fr-FR"/>
              </w:rPr>
            </w:pPr>
            <w:sdt>
              <w:sdtPr>
                <w:rPr>
                  <w:rFonts w:asciiTheme="majorHAnsi" w:hAnsiTheme="majorHAnsi"/>
                  <w:sz w:val="18"/>
                  <w:lang w:val="fr-FR"/>
                </w:rPr>
                <w:id w:val="-164203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8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hAnsiTheme="majorHAnsi"/>
                <w:b/>
                <w:sz w:val="16"/>
                <w:lang w:val="fr-FR"/>
              </w:rPr>
              <w:t xml:space="preserve"> Droit d'objection / d'opposition*</w:t>
            </w:r>
          </w:p>
          <w:p w14:paraId="24CCD16D" w14:textId="44AD349C" w:rsidR="005D1570" w:rsidRPr="000A5D61" w:rsidRDefault="007F2F77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58420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Le traitement de vos données à caractère personnel (y compris le profilage) est effectué (i) pour remplir une tâche d'intérêt général, (ii) dans le cadre de l'exercice de l'autorité publ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ique qui a été conférée à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>ou (iii) sur la base</w:t>
            </w:r>
            <w:r w:rsidR="00A84615">
              <w:rPr>
                <w:rFonts w:asciiTheme="majorHAnsi" w:eastAsia="MS Gothic" w:hAnsiTheme="majorHAnsi"/>
                <w:sz w:val="16"/>
                <w:lang w:val="fr-FR"/>
              </w:rPr>
              <w:t xml:space="preserve"> des intérêts justifiés de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ou d'un tiers, et vous souhaitez formuler une objection à l'encontre de ce traitement pour des raisons en rapport avec votre situation spécifique.</w:t>
            </w:r>
          </w:p>
          <w:p w14:paraId="608B073B" w14:textId="77777777" w:rsidR="00590E2C" w:rsidRPr="000A5D61" w:rsidRDefault="00590E2C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Veuillez clarifier pour quelle(s) raison(s) vous formulez une objection :</w:t>
            </w:r>
          </w:p>
          <w:p w14:paraId="50A14AF5" w14:textId="77777777" w:rsidR="00590E2C" w:rsidRPr="000A5D61" w:rsidRDefault="00590E2C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___________________________________________________________________________________________ </w:t>
            </w:r>
          </w:p>
          <w:p w14:paraId="56C581C1" w14:textId="77777777" w:rsidR="00590E2C" w:rsidRPr="000A5D61" w:rsidRDefault="00590E2C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___________________________________________________________________________________________ </w:t>
            </w:r>
          </w:p>
          <w:p w14:paraId="720FA067" w14:textId="6C8CEFB0" w:rsidR="00F27234" w:rsidRPr="000A5D61" w:rsidRDefault="00202B89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b/>
                <w:sz w:val="16"/>
                <w:u w:val="single"/>
                <w:lang w:val="fr-FR"/>
              </w:rPr>
              <w:t>Attention :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590E2C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ne cesse le traitement de vos données à caractère personnel que lorsqu'il ne peut invoquer de motifs </w:t>
            </w:r>
            <w:r w:rsidR="006E326D">
              <w:rPr>
                <w:rFonts w:asciiTheme="majorHAnsi" w:eastAsia="MS Gothic" w:hAnsiTheme="majorHAnsi"/>
                <w:sz w:val="16"/>
                <w:lang w:val="fr-FR"/>
              </w:rPr>
              <w:t xml:space="preserve">légitimes et </w:t>
            </w:r>
            <w:r w:rsidR="00590E2C" w:rsidRPr="000A5D61">
              <w:rPr>
                <w:rFonts w:asciiTheme="majorHAnsi" w:eastAsia="MS Gothic" w:hAnsiTheme="majorHAnsi"/>
                <w:sz w:val="16"/>
                <w:lang w:val="fr-FR"/>
              </w:rPr>
              <w:t>impérieux pour le traitement</w:t>
            </w:r>
            <w:r w:rsidR="006E326D">
              <w:rPr>
                <w:rFonts w:asciiTheme="majorHAnsi" w:eastAsia="MS Gothic" w:hAnsiTheme="majorHAnsi"/>
                <w:sz w:val="16"/>
                <w:lang w:val="fr-FR"/>
              </w:rPr>
              <w:t xml:space="preserve"> qui prévalent sur vos intérêts et</w:t>
            </w:r>
            <w:r w:rsidR="00590E2C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droits et libertés, ou lorsque ces motifs sont liés à la constatation, à l'exercice et à la défense de droits en justice</w:t>
            </w:r>
          </w:p>
          <w:p w14:paraId="5C8980B5" w14:textId="77777777" w:rsidR="009A2954" w:rsidRPr="000A5D61" w:rsidRDefault="007F2F77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145968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Vous souhaitez formuler une objection à l'encontre du traitement de vos données à caractère personnel à des fins de marketing direct (y compris le profilage qui a trait au marketing direct). Plus concrètement, vous souhaitez que :</w:t>
            </w:r>
          </w:p>
          <w:p w14:paraId="221B922C" w14:textId="4B338DD4" w:rsidR="00590E2C" w:rsidRPr="000A5D61" w:rsidRDefault="007F2F77" w:rsidP="00A601EC">
            <w:pPr>
              <w:pStyle w:val="ListParagraph"/>
              <w:spacing w:before="120" w:after="120"/>
              <w:ind w:left="360"/>
              <w:contextualSpacing w:val="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92815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>raye vos données à caractère personne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l de ses fichiers. Lorsque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> ;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à l'avenir, recevra de nouveau vos données à carac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tère personnel d'un tiers,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pourra vous recontacter</w:t>
            </w:r>
          </w:p>
          <w:p w14:paraId="16C36379" w14:textId="4C8824CB" w:rsidR="00590E2C" w:rsidRPr="000A5D61" w:rsidRDefault="007F2F77" w:rsidP="00A601EC">
            <w:pPr>
              <w:pStyle w:val="ListParagraph"/>
              <w:spacing w:before="120" w:after="120"/>
              <w:ind w:left="360"/>
              <w:contextualSpacing w:val="0"/>
              <w:jc w:val="both"/>
              <w:rPr>
                <w:rFonts w:asciiTheme="majorHAnsi" w:eastAsia="MS Gothic" w:hAnsiTheme="majorHAnsi"/>
                <w:b/>
                <w:sz w:val="18"/>
                <w:lang w:val="fr-FR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fr-FR"/>
                </w:rPr>
                <w:id w:val="-12639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0A5D61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ne traite plus vos données à caractère personnel à des fins de marketing direct, et veille à ce que vous ne receviez plus jama</w:t>
            </w:r>
            <w:r w:rsidR="00A84615">
              <w:rPr>
                <w:rFonts w:asciiTheme="majorHAnsi" w:eastAsia="MS Gothic" w:hAnsiTheme="majorHAnsi"/>
                <w:sz w:val="16"/>
                <w:lang w:val="fr-FR"/>
              </w:rPr>
              <w:t xml:space="preserve">is de publicité directe de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AF2429" w:rsidRPr="000A5D61">
              <w:rPr>
                <w:rFonts w:asciiTheme="majorHAnsi" w:eastAsia="MS Gothic" w:hAnsiTheme="majorHAnsi"/>
                <w:sz w:val="16"/>
                <w:lang w:val="fr-FR"/>
              </w:rPr>
              <w:t>, ni de ses partenaires</w:t>
            </w:r>
          </w:p>
        </w:tc>
      </w:tr>
      <w:tr w:rsidR="007C105F" w:rsidRPr="007F2F77" w14:paraId="43C2ACD2" w14:textId="77777777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14:paraId="09C41E14" w14:textId="5DD0874C" w:rsidR="007C105F" w:rsidRPr="000A5D61" w:rsidRDefault="00F47FDE" w:rsidP="006A27FD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rFonts w:asciiTheme="majorHAnsi" w:hAnsiTheme="majorHAnsi"/>
                <w:b/>
                <w:smallCaps/>
                <w:sz w:val="18"/>
                <w:lang w:val="fr-FR"/>
              </w:rPr>
            </w:pPr>
            <w:r>
              <w:rPr>
                <w:rFonts w:asciiTheme="majorHAnsi" w:hAnsiTheme="majorHAnsi"/>
                <w:b/>
                <w:smallCaps/>
                <w:sz w:val="18"/>
                <w:lang w:val="fr-FR"/>
              </w:rPr>
              <w:t xml:space="preserve">Réaction de </w:t>
            </w:r>
            <w:r w:rsidR="00B81058">
              <w:rPr>
                <w:rFonts w:asciiTheme="majorHAnsi" w:eastAsia="MS Gothic" w:hAnsiTheme="majorHAnsi"/>
                <w:b/>
                <w:smallCaps/>
                <w:sz w:val="16"/>
                <w:lang w:val="fr-FR"/>
              </w:rPr>
              <w:t>DE GROOTE GASTON</w:t>
            </w:r>
            <w:r w:rsidR="007572B8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D656C6" w:rsidRPr="000A5D61">
              <w:rPr>
                <w:rFonts w:asciiTheme="majorHAnsi" w:hAnsiTheme="majorHAnsi"/>
                <w:b/>
                <w:smallCaps/>
                <w:sz w:val="18"/>
                <w:lang w:val="fr-FR"/>
              </w:rPr>
              <w:t>à votre demande</w:t>
            </w:r>
          </w:p>
        </w:tc>
      </w:tr>
      <w:tr w:rsidR="005D1570" w:rsidRPr="007F2F77" w14:paraId="74C8EAB4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1E6CE00A" w14:textId="6444D415" w:rsidR="005D1570" w:rsidRPr="000A5D61" w:rsidRDefault="00B81058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>
              <w:rPr>
                <w:rFonts w:asciiTheme="majorHAnsi" w:eastAsia="MS Gothic" w:hAnsiTheme="majorHAnsi"/>
                <w:sz w:val="16"/>
                <w:lang w:val="fr-BE"/>
              </w:rPr>
              <w:t>DE GROOTE GASTON</w:t>
            </w:r>
            <w:r w:rsidR="00D656C6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fournit sans délai et en tout cas dans le mois suivant la réception de votre demande, des informations sur la suite qui est donnée à votre demande.</w:t>
            </w:r>
          </w:p>
          <w:p w14:paraId="51DB9AC0" w14:textId="07E9522A" w:rsidR="005454BC" w:rsidRPr="000A5D61" w:rsidRDefault="005454BC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Au besoin, ce délai peut être prolongé de deux mois, en fonction de la complexité de votre demande et du nombre de d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emandes. Dans un tel cas,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F47FDE"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vous informera à cet égard dans le mois suivant la réception de votre demande.</w:t>
            </w:r>
          </w:p>
          <w:p w14:paraId="70CC9DA6" w14:textId="393CE200" w:rsidR="005454BC" w:rsidRPr="000A5D61" w:rsidRDefault="00F47FDE" w:rsidP="00A601EC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>
              <w:rPr>
                <w:rFonts w:asciiTheme="majorHAnsi" w:eastAsia="MS Gothic" w:hAnsiTheme="majorHAnsi"/>
                <w:sz w:val="16"/>
                <w:lang w:val="fr-FR"/>
              </w:rPr>
              <w:t xml:space="preserve">Lorsque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>
              <w:rPr>
                <w:rFonts w:asciiTheme="majorHAnsi" w:eastAsia="MS Gothic" w:hAnsiTheme="majorHAnsi"/>
                <w:sz w:val="16"/>
                <w:lang w:val="fr-FR"/>
              </w:rPr>
              <w:t xml:space="preserve"> </w:t>
            </w:r>
            <w:r w:rsidR="005454BC" w:rsidRPr="000A5D61">
              <w:rPr>
                <w:rFonts w:asciiTheme="majorHAnsi" w:eastAsia="MS Gothic" w:hAnsiTheme="majorHAnsi"/>
                <w:sz w:val="16"/>
                <w:lang w:val="fr-FR"/>
              </w:rPr>
              <w:t>ne donne pas suite à votre demande, il vous en informe dans le mois suivant votre demande, et il vous communique également le motif pour lequel il n'a pas été do</w:t>
            </w:r>
            <w:r>
              <w:rPr>
                <w:rFonts w:asciiTheme="majorHAnsi" w:eastAsia="MS Gothic" w:hAnsiTheme="majorHAnsi"/>
                <w:sz w:val="16"/>
                <w:lang w:val="fr-FR"/>
              </w:rPr>
              <w:t xml:space="preserve">nné suite à votre demande.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5454BC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vous informera également au sujet de la possibilité (i) d'introduire une réclamation auprès d'une autorité de contrôle ou (ii) d'introduire un recours auprès du juge.</w:t>
            </w:r>
          </w:p>
        </w:tc>
      </w:tr>
      <w:tr w:rsidR="005454BC" w:rsidRPr="000A5D61" w14:paraId="02605C25" w14:textId="77777777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14:paraId="5AE0EFE7" w14:textId="77777777" w:rsidR="005454BC" w:rsidRPr="000A5D61" w:rsidRDefault="005454BC" w:rsidP="004D3C8B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rFonts w:asciiTheme="majorHAnsi" w:hAnsiTheme="majorHAnsi"/>
                <w:b/>
                <w:smallCaps/>
                <w:sz w:val="18"/>
                <w:lang w:val="fr-FR"/>
              </w:rPr>
            </w:pPr>
            <w:r w:rsidRPr="000A5D61">
              <w:rPr>
                <w:rFonts w:asciiTheme="majorHAnsi" w:hAnsiTheme="majorHAnsi"/>
                <w:b/>
                <w:smallCaps/>
                <w:sz w:val="18"/>
                <w:lang w:val="fr-FR"/>
              </w:rPr>
              <w:t>Preuve de votre identité</w:t>
            </w:r>
          </w:p>
        </w:tc>
      </w:tr>
      <w:tr w:rsidR="005454BC" w:rsidRPr="007F2F77" w14:paraId="4F85076F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45BBA825" w14:textId="3B7E379E" w:rsidR="005454BC" w:rsidRPr="000A5D61" w:rsidRDefault="005454BC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En guise de preuve de votre identité, vous devez ajouter une copie de votre carte d'identité au présent formulaire</w:t>
            </w:r>
            <w:r w:rsidR="003171C8">
              <w:rPr>
                <w:rFonts w:asciiTheme="majorHAnsi" w:eastAsia="MS Gothic" w:hAnsiTheme="majorHAnsi"/>
                <w:sz w:val="16"/>
                <w:lang w:val="fr-FR"/>
              </w:rPr>
              <w:t xml:space="preserve"> (</w:t>
            </w:r>
            <w:proofErr w:type="spellStart"/>
            <w:r w:rsidR="003171C8">
              <w:rPr>
                <w:rFonts w:asciiTheme="majorHAnsi" w:eastAsia="MS Gothic" w:hAnsiTheme="majorHAnsi"/>
                <w:sz w:val="16"/>
                <w:lang w:val="fr-FR"/>
              </w:rPr>
              <w:t>cfr</w:t>
            </w:r>
            <w:proofErr w:type="spellEnd"/>
            <w:r w:rsidR="003171C8">
              <w:rPr>
                <w:rFonts w:asciiTheme="majorHAnsi" w:eastAsia="MS Gothic" w:hAnsiTheme="majorHAnsi"/>
                <w:sz w:val="16"/>
                <w:lang w:val="fr-FR"/>
              </w:rPr>
              <w:t xml:space="preserve">. </w:t>
            </w:r>
            <w:proofErr w:type="gramStart"/>
            <w:r w:rsidR="007572B8">
              <w:rPr>
                <w:rFonts w:asciiTheme="majorHAnsi" w:eastAsia="MS Gothic" w:hAnsiTheme="majorHAnsi"/>
                <w:sz w:val="16"/>
                <w:lang w:val="fr-FR"/>
              </w:rPr>
              <w:t>la</w:t>
            </w:r>
            <w:proofErr w:type="gramEnd"/>
            <w:r w:rsidR="007572B8">
              <w:rPr>
                <w:rFonts w:asciiTheme="majorHAnsi" w:eastAsia="MS Gothic" w:hAnsiTheme="majorHAnsi"/>
                <w:sz w:val="16"/>
                <w:lang w:val="fr-FR"/>
              </w:rPr>
              <w:t xml:space="preserve"> déclaration de confidentialité</w:t>
            </w:r>
            <w:r w:rsidR="003171C8">
              <w:rPr>
                <w:rFonts w:asciiTheme="majorHAnsi" w:eastAsia="MS Gothic" w:hAnsiTheme="majorHAnsi"/>
                <w:sz w:val="16"/>
                <w:lang w:val="fr-FR"/>
              </w:rPr>
              <w:t>)</w:t>
            </w: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.</w:t>
            </w:r>
          </w:p>
          <w:p w14:paraId="4B2E6FD4" w14:textId="58D20F7C" w:rsidR="005454BC" w:rsidRPr="000A5D61" w:rsidRDefault="00F47FDE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>
              <w:rPr>
                <w:rFonts w:asciiTheme="majorHAnsi" w:eastAsia="MS Gothic" w:hAnsiTheme="majorHAnsi"/>
                <w:sz w:val="16"/>
                <w:lang w:val="fr-FR"/>
              </w:rPr>
              <w:t xml:space="preserve">Lorsque </w:t>
            </w:r>
            <w:r w:rsidR="00B81058">
              <w:rPr>
                <w:rFonts w:asciiTheme="majorHAnsi" w:eastAsia="MS Gothic" w:hAnsiTheme="majorHAnsi"/>
                <w:sz w:val="16"/>
                <w:lang w:val="fr-FR"/>
              </w:rPr>
              <w:t>DE GROOTE GASTON</w:t>
            </w:r>
            <w:r w:rsidR="005454BC" w:rsidRPr="000A5D61">
              <w:rPr>
                <w:rFonts w:asciiTheme="majorHAnsi" w:eastAsia="MS Gothic" w:hAnsiTheme="majorHAnsi"/>
                <w:sz w:val="16"/>
                <w:lang w:val="fr-FR"/>
              </w:rPr>
              <w:t xml:space="preserve"> a toutefois des raisons de douter de votre identité, il est habilité à vous demander des informations complémentaires pour confirmer votre identité.</w:t>
            </w:r>
          </w:p>
        </w:tc>
      </w:tr>
      <w:tr w:rsidR="005D79A5" w:rsidRPr="000A5D61" w14:paraId="34614156" w14:textId="77777777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14:paraId="3D7B0AFC" w14:textId="77777777" w:rsidR="005D79A5" w:rsidRPr="000A5D61" w:rsidRDefault="005D79A5" w:rsidP="004D3C8B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rFonts w:asciiTheme="majorHAnsi" w:hAnsiTheme="majorHAnsi"/>
                <w:b/>
                <w:smallCaps/>
                <w:sz w:val="18"/>
                <w:lang w:val="fr-FR"/>
              </w:rPr>
            </w:pPr>
            <w:r w:rsidRPr="000A5D61">
              <w:rPr>
                <w:rFonts w:asciiTheme="majorHAnsi" w:hAnsiTheme="majorHAnsi"/>
                <w:b/>
                <w:smallCaps/>
                <w:sz w:val="18"/>
                <w:lang w:val="fr-FR"/>
              </w:rPr>
              <w:t>Signature de l'intéressé</w:t>
            </w:r>
          </w:p>
        </w:tc>
      </w:tr>
      <w:tr w:rsidR="005D79A5" w:rsidRPr="000A5D61" w14:paraId="54917D87" w14:textId="77777777" w:rsidTr="007F2F77">
        <w:trPr>
          <w:trHeight w:val="1747"/>
        </w:trPr>
        <w:tc>
          <w:tcPr>
            <w:tcW w:w="9062" w:type="dxa"/>
            <w:gridSpan w:val="3"/>
            <w:shd w:val="clear" w:color="auto" w:fill="FFFFFF" w:themeFill="background1"/>
          </w:tcPr>
          <w:p w14:paraId="12144747" w14:textId="77777777" w:rsidR="004D3C8B" w:rsidRPr="000A5D61" w:rsidRDefault="004D3C8B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</w:p>
          <w:p w14:paraId="0DF1F5CF" w14:textId="49D5111B" w:rsidR="005D79A5" w:rsidRPr="000A5D61" w:rsidRDefault="004F05AA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>
              <w:rPr>
                <w:rFonts w:asciiTheme="majorHAnsi" w:eastAsia="MS Gothic" w:hAnsiTheme="majorHAnsi"/>
                <w:sz w:val="16"/>
                <w:lang w:val="fr-FR"/>
              </w:rPr>
              <w:br/>
            </w:r>
            <w:r w:rsidR="00043A33" w:rsidRPr="000A5D61">
              <w:rPr>
                <w:rFonts w:asciiTheme="majorHAnsi" w:eastAsia="MS Gothic" w:hAnsiTheme="majorHAnsi"/>
                <w:sz w:val="16"/>
                <w:lang w:val="fr-FR"/>
              </w:rPr>
              <w:t>_________________________ [signature]</w:t>
            </w:r>
          </w:p>
          <w:p w14:paraId="166FC31E" w14:textId="77777777" w:rsidR="005D79A5" w:rsidRPr="000A5D61" w:rsidRDefault="00043A33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_________________________ [nom]</w:t>
            </w:r>
          </w:p>
          <w:p w14:paraId="589D2339" w14:textId="77777777" w:rsidR="00043A33" w:rsidRPr="000A5D61" w:rsidRDefault="00043A33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_________________________ [lieu]</w:t>
            </w:r>
          </w:p>
          <w:p w14:paraId="1F5D2CEF" w14:textId="77777777" w:rsidR="00043A33" w:rsidRPr="000A5D61" w:rsidRDefault="00043A33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fr-FR"/>
              </w:rPr>
            </w:pPr>
            <w:r w:rsidRPr="000A5D61">
              <w:rPr>
                <w:rFonts w:asciiTheme="majorHAnsi" w:eastAsia="MS Gothic" w:hAnsiTheme="majorHAnsi"/>
                <w:sz w:val="16"/>
                <w:lang w:val="fr-FR"/>
              </w:rPr>
              <w:t>_________________________ [date]</w:t>
            </w:r>
          </w:p>
        </w:tc>
      </w:tr>
    </w:tbl>
    <w:p w14:paraId="6C89806D" w14:textId="77777777" w:rsidR="007D6D6B" w:rsidRPr="000A5D61" w:rsidRDefault="007D6D6B" w:rsidP="007F2F77">
      <w:pPr>
        <w:rPr>
          <w:rFonts w:asciiTheme="majorHAnsi" w:hAnsiTheme="majorHAnsi"/>
          <w:sz w:val="20"/>
          <w:lang w:val="fr-FR"/>
        </w:rPr>
      </w:pPr>
      <w:bookmarkStart w:id="0" w:name="_GoBack"/>
      <w:bookmarkEnd w:id="0"/>
    </w:p>
    <w:sectPr w:rsidR="007D6D6B" w:rsidRPr="000A5D61" w:rsidSect="004D3C8B">
      <w:footerReference w:type="default" r:id="rId11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EC3F1" w14:textId="77777777" w:rsidR="008F763B" w:rsidRDefault="008F763B" w:rsidP="0063722A">
      <w:pPr>
        <w:spacing w:after="0" w:line="240" w:lineRule="auto"/>
      </w:pPr>
      <w:r>
        <w:separator/>
      </w:r>
    </w:p>
  </w:endnote>
  <w:endnote w:type="continuationSeparator" w:id="0">
    <w:p w14:paraId="55FFC8C5" w14:textId="77777777" w:rsidR="008F763B" w:rsidRDefault="008F763B" w:rsidP="0063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04D9B" w14:textId="77777777" w:rsidR="0063722A" w:rsidRPr="0063722A" w:rsidRDefault="00845DCF">
    <w:pPr>
      <w:pStyle w:val="Footer"/>
      <w:rPr>
        <w:sz w:val="14"/>
        <w:szCs w:val="14"/>
        <w:lang w:val="fr-BE"/>
      </w:rPr>
    </w:pPr>
    <w:r>
      <w:rPr>
        <w:sz w:val="14"/>
        <w:lang w:val="fr-BE"/>
      </w:rPr>
      <w:t>* Si vous avez coché ce droit, veuillez également répondre aux questions supplémentaires concernant ce droit et/ou cocher la (les) situation(s) qui s'applique(nt) à vous, sous peine de non-validité du présent formulaire.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DE7FC" w14:textId="77777777" w:rsidR="008F763B" w:rsidRDefault="008F763B" w:rsidP="0063722A">
      <w:pPr>
        <w:spacing w:after="0" w:line="240" w:lineRule="auto"/>
      </w:pPr>
      <w:r>
        <w:separator/>
      </w:r>
    </w:p>
  </w:footnote>
  <w:footnote w:type="continuationSeparator" w:id="0">
    <w:p w14:paraId="4CD97C9F" w14:textId="77777777" w:rsidR="008F763B" w:rsidRDefault="008F763B" w:rsidP="00637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B55"/>
    <w:multiLevelType w:val="hybridMultilevel"/>
    <w:tmpl w:val="F7A877F6"/>
    <w:lvl w:ilvl="0" w:tplc="875416E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42876"/>
    <w:multiLevelType w:val="hybridMultilevel"/>
    <w:tmpl w:val="FD3A4020"/>
    <w:lvl w:ilvl="0" w:tplc="875416E8">
      <w:numFmt w:val="bullet"/>
      <w:lvlText w:val="-"/>
      <w:lvlJc w:val="left"/>
      <w:pPr>
        <w:ind w:left="1075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1EE4389D"/>
    <w:multiLevelType w:val="hybridMultilevel"/>
    <w:tmpl w:val="5D027C86"/>
    <w:lvl w:ilvl="0" w:tplc="875416E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D6FEB"/>
    <w:multiLevelType w:val="hybridMultilevel"/>
    <w:tmpl w:val="98522566"/>
    <w:lvl w:ilvl="0" w:tplc="875416E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63D80"/>
    <w:multiLevelType w:val="hybridMultilevel"/>
    <w:tmpl w:val="B7D013CE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67478"/>
    <w:multiLevelType w:val="hybridMultilevel"/>
    <w:tmpl w:val="FD9A875A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72B0"/>
    <w:multiLevelType w:val="hybridMultilevel"/>
    <w:tmpl w:val="443C04F8"/>
    <w:lvl w:ilvl="0" w:tplc="0813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 w15:restartNumberingAfterBreak="0">
    <w:nsid w:val="4CD96242"/>
    <w:multiLevelType w:val="hybridMultilevel"/>
    <w:tmpl w:val="949C91D6"/>
    <w:lvl w:ilvl="0" w:tplc="875416E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3D2557"/>
    <w:multiLevelType w:val="hybridMultilevel"/>
    <w:tmpl w:val="FD8C99FA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419AE"/>
    <w:multiLevelType w:val="hybridMultilevel"/>
    <w:tmpl w:val="8A02E05A"/>
    <w:lvl w:ilvl="0" w:tplc="875416E8">
      <w:numFmt w:val="bullet"/>
      <w:lvlText w:val="-"/>
      <w:lvlJc w:val="left"/>
      <w:pPr>
        <w:ind w:left="673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0" w15:restartNumberingAfterBreak="0">
    <w:nsid w:val="67840211"/>
    <w:multiLevelType w:val="hybridMultilevel"/>
    <w:tmpl w:val="D2E2E87C"/>
    <w:lvl w:ilvl="0" w:tplc="875416E8">
      <w:numFmt w:val="bullet"/>
      <w:lvlText w:val="-"/>
      <w:lvlJc w:val="left"/>
      <w:pPr>
        <w:ind w:left="-274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11" w15:restartNumberingAfterBreak="0">
    <w:nsid w:val="722374D0"/>
    <w:multiLevelType w:val="hybridMultilevel"/>
    <w:tmpl w:val="432203B4"/>
    <w:lvl w:ilvl="0" w:tplc="875416E8">
      <w:numFmt w:val="bullet"/>
      <w:lvlText w:val="-"/>
      <w:lvlJc w:val="left"/>
      <w:pPr>
        <w:ind w:left="738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7E600563"/>
    <w:multiLevelType w:val="hybridMultilevel"/>
    <w:tmpl w:val="509CCA3C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88"/>
    <w:rsid w:val="00016F7C"/>
    <w:rsid w:val="000229CF"/>
    <w:rsid w:val="00031CD4"/>
    <w:rsid w:val="000434EB"/>
    <w:rsid w:val="00043A33"/>
    <w:rsid w:val="000460C4"/>
    <w:rsid w:val="000634B6"/>
    <w:rsid w:val="000A2282"/>
    <w:rsid w:val="000A5D61"/>
    <w:rsid w:val="000A69A7"/>
    <w:rsid w:val="000C4E5E"/>
    <w:rsid w:val="000D49D7"/>
    <w:rsid w:val="000D69B8"/>
    <w:rsid w:val="000D6B9C"/>
    <w:rsid w:val="000E0E82"/>
    <w:rsid w:val="000E77DF"/>
    <w:rsid w:val="000F1F39"/>
    <w:rsid w:val="001030A9"/>
    <w:rsid w:val="00110FFB"/>
    <w:rsid w:val="00114DC4"/>
    <w:rsid w:val="00131D3E"/>
    <w:rsid w:val="001352F2"/>
    <w:rsid w:val="00143575"/>
    <w:rsid w:val="00152C18"/>
    <w:rsid w:val="00152C5E"/>
    <w:rsid w:val="001621C7"/>
    <w:rsid w:val="00162288"/>
    <w:rsid w:val="00165365"/>
    <w:rsid w:val="00171A54"/>
    <w:rsid w:val="00171A95"/>
    <w:rsid w:val="001859CF"/>
    <w:rsid w:val="001B0E4C"/>
    <w:rsid w:val="001C6FEB"/>
    <w:rsid w:val="001D4DC2"/>
    <w:rsid w:val="001D65EF"/>
    <w:rsid w:val="001E417D"/>
    <w:rsid w:val="001F0783"/>
    <w:rsid w:val="00200C0D"/>
    <w:rsid w:val="00201367"/>
    <w:rsid w:val="00202B89"/>
    <w:rsid w:val="00204080"/>
    <w:rsid w:val="002132CC"/>
    <w:rsid w:val="002435A8"/>
    <w:rsid w:val="00255B61"/>
    <w:rsid w:val="00257409"/>
    <w:rsid w:val="00257D99"/>
    <w:rsid w:val="0026674B"/>
    <w:rsid w:val="002744EA"/>
    <w:rsid w:val="00274725"/>
    <w:rsid w:val="002749E1"/>
    <w:rsid w:val="00281B59"/>
    <w:rsid w:val="00281F81"/>
    <w:rsid w:val="002824F2"/>
    <w:rsid w:val="002830AB"/>
    <w:rsid w:val="00286B1A"/>
    <w:rsid w:val="00287F45"/>
    <w:rsid w:val="00291BAC"/>
    <w:rsid w:val="002948E3"/>
    <w:rsid w:val="00294C23"/>
    <w:rsid w:val="002C3039"/>
    <w:rsid w:val="002D07E2"/>
    <w:rsid w:val="002D3A96"/>
    <w:rsid w:val="002D45C2"/>
    <w:rsid w:val="002F6176"/>
    <w:rsid w:val="002F6785"/>
    <w:rsid w:val="00310ACD"/>
    <w:rsid w:val="003171C8"/>
    <w:rsid w:val="00326675"/>
    <w:rsid w:val="00330842"/>
    <w:rsid w:val="003332D5"/>
    <w:rsid w:val="00347526"/>
    <w:rsid w:val="00351112"/>
    <w:rsid w:val="003619E5"/>
    <w:rsid w:val="0037122B"/>
    <w:rsid w:val="003770BD"/>
    <w:rsid w:val="00392A5E"/>
    <w:rsid w:val="003B16B4"/>
    <w:rsid w:val="003B597D"/>
    <w:rsid w:val="003C5FD0"/>
    <w:rsid w:val="003D1BE6"/>
    <w:rsid w:val="003E5E58"/>
    <w:rsid w:val="003E6546"/>
    <w:rsid w:val="003F1155"/>
    <w:rsid w:val="0042003C"/>
    <w:rsid w:val="004206D1"/>
    <w:rsid w:val="00425569"/>
    <w:rsid w:val="004364AE"/>
    <w:rsid w:val="00471B18"/>
    <w:rsid w:val="0048228B"/>
    <w:rsid w:val="004858D0"/>
    <w:rsid w:val="0048754F"/>
    <w:rsid w:val="004C5761"/>
    <w:rsid w:val="004D3C8B"/>
    <w:rsid w:val="004E6083"/>
    <w:rsid w:val="004F05AA"/>
    <w:rsid w:val="004F2DFA"/>
    <w:rsid w:val="004F7CCB"/>
    <w:rsid w:val="0050724E"/>
    <w:rsid w:val="00507401"/>
    <w:rsid w:val="00514FC8"/>
    <w:rsid w:val="00532F13"/>
    <w:rsid w:val="005454BC"/>
    <w:rsid w:val="00553BEE"/>
    <w:rsid w:val="005744BB"/>
    <w:rsid w:val="00590E2C"/>
    <w:rsid w:val="00594D6B"/>
    <w:rsid w:val="00594EDB"/>
    <w:rsid w:val="005A0FA5"/>
    <w:rsid w:val="005A33A0"/>
    <w:rsid w:val="005B2677"/>
    <w:rsid w:val="005D1570"/>
    <w:rsid w:val="005D79A5"/>
    <w:rsid w:val="00612CED"/>
    <w:rsid w:val="0062010F"/>
    <w:rsid w:val="006329E1"/>
    <w:rsid w:val="0063722A"/>
    <w:rsid w:val="006528B7"/>
    <w:rsid w:val="006872B4"/>
    <w:rsid w:val="006A0FAB"/>
    <w:rsid w:val="006A25D7"/>
    <w:rsid w:val="006A27FD"/>
    <w:rsid w:val="006A4394"/>
    <w:rsid w:val="006B31AF"/>
    <w:rsid w:val="006B3814"/>
    <w:rsid w:val="006B4FEB"/>
    <w:rsid w:val="006D042C"/>
    <w:rsid w:val="006D56A1"/>
    <w:rsid w:val="006E0B83"/>
    <w:rsid w:val="006E326D"/>
    <w:rsid w:val="006F7EB2"/>
    <w:rsid w:val="00723D86"/>
    <w:rsid w:val="0072405D"/>
    <w:rsid w:val="007351F7"/>
    <w:rsid w:val="00741AF1"/>
    <w:rsid w:val="007572B8"/>
    <w:rsid w:val="00762E6D"/>
    <w:rsid w:val="00771B45"/>
    <w:rsid w:val="00783AB9"/>
    <w:rsid w:val="00787057"/>
    <w:rsid w:val="007A1714"/>
    <w:rsid w:val="007A6350"/>
    <w:rsid w:val="007B19D6"/>
    <w:rsid w:val="007B34DD"/>
    <w:rsid w:val="007C105F"/>
    <w:rsid w:val="007D0F8C"/>
    <w:rsid w:val="007D6D6B"/>
    <w:rsid w:val="007E1382"/>
    <w:rsid w:val="007F2F77"/>
    <w:rsid w:val="008019E8"/>
    <w:rsid w:val="0082796E"/>
    <w:rsid w:val="00837175"/>
    <w:rsid w:val="00837C65"/>
    <w:rsid w:val="008437BA"/>
    <w:rsid w:val="00845DCF"/>
    <w:rsid w:val="00896338"/>
    <w:rsid w:val="008B57E9"/>
    <w:rsid w:val="008B7E50"/>
    <w:rsid w:val="008C00E6"/>
    <w:rsid w:val="008C10C5"/>
    <w:rsid w:val="008C4028"/>
    <w:rsid w:val="008C56BA"/>
    <w:rsid w:val="008D420B"/>
    <w:rsid w:val="008F763B"/>
    <w:rsid w:val="008F7B64"/>
    <w:rsid w:val="00913E0C"/>
    <w:rsid w:val="0091743B"/>
    <w:rsid w:val="00950861"/>
    <w:rsid w:val="00961ED6"/>
    <w:rsid w:val="009654C9"/>
    <w:rsid w:val="00971320"/>
    <w:rsid w:val="00974468"/>
    <w:rsid w:val="00974CCE"/>
    <w:rsid w:val="009A2954"/>
    <w:rsid w:val="009B011E"/>
    <w:rsid w:val="009F1917"/>
    <w:rsid w:val="009F2854"/>
    <w:rsid w:val="009F2FEF"/>
    <w:rsid w:val="009F78C5"/>
    <w:rsid w:val="00A06574"/>
    <w:rsid w:val="00A07E21"/>
    <w:rsid w:val="00A11ED7"/>
    <w:rsid w:val="00A12516"/>
    <w:rsid w:val="00A13CC3"/>
    <w:rsid w:val="00A15C71"/>
    <w:rsid w:val="00A3396D"/>
    <w:rsid w:val="00A34555"/>
    <w:rsid w:val="00A5094E"/>
    <w:rsid w:val="00A5640C"/>
    <w:rsid w:val="00A601EC"/>
    <w:rsid w:val="00A66358"/>
    <w:rsid w:val="00A70F1F"/>
    <w:rsid w:val="00A84615"/>
    <w:rsid w:val="00A90E76"/>
    <w:rsid w:val="00A91EF2"/>
    <w:rsid w:val="00AA09C9"/>
    <w:rsid w:val="00AB2B25"/>
    <w:rsid w:val="00AC6D4D"/>
    <w:rsid w:val="00AE7E6A"/>
    <w:rsid w:val="00AF2429"/>
    <w:rsid w:val="00AF612C"/>
    <w:rsid w:val="00B06C6D"/>
    <w:rsid w:val="00B2377D"/>
    <w:rsid w:val="00B42851"/>
    <w:rsid w:val="00B43FF6"/>
    <w:rsid w:val="00B52046"/>
    <w:rsid w:val="00B648D2"/>
    <w:rsid w:val="00B81058"/>
    <w:rsid w:val="00B93F8C"/>
    <w:rsid w:val="00B97A82"/>
    <w:rsid w:val="00BA31FD"/>
    <w:rsid w:val="00BA4AB9"/>
    <w:rsid w:val="00BA5CE1"/>
    <w:rsid w:val="00BA79B8"/>
    <w:rsid w:val="00BB43AA"/>
    <w:rsid w:val="00BD3973"/>
    <w:rsid w:val="00BE535E"/>
    <w:rsid w:val="00C04958"/>
    <w:rsid w:val="00C14FB6"/>
    <w:rsid w:val="00C24485"/>
    <w:rsid w:val="00C51AEA"/>
    <w:rsid w:val="00C55907"/>
    <w:rsid w:val="00C56C7A"/>
    <w:rsid w:val="00C77531"/>
    <w:rsid w:val="00C90D37"/>
    <w:rsid w:val="00CB237B"/>
    <w:rsid w:val="00CB6260"/>
    <w:rsid w:val="00CC0C36"/>
    <w:rsid w:val="00CC6000"/>
    <w:rsid w:val="00CC763F"/>
    <w:rsid w:val="00D21A05"/>
    <w:rsid w:val="00D221F8"/>
    <w:rsid w:val="00D23777"/>
    <w:rsid w:val="00D24827"/>
    <w:rsid w:val="00D34023"/>
    <w:rsid w:val="00D454F7"/>
    <w:rsid w:val="00D5182A"/>
    <w:rsid w:val="00D6033C"/>
    <w:rsid w:val="00D656C6"/>
    <w:rsid w:val="00D70270"/>
    <w:rsid w:val="00DA5709"/>
    <w:rsid w:val="00DB00C0"/>
    <w:rsid w:val="00DC5B6B"/>
    <w:rsid w:val="00DD7391"/>
    <w:rsid w:val="00DE1D50"/>
    <w:rsid w:val="00DE3593"/>
    <w:rsid w:val="00DF0A8E"/>
    <w:rsid w:val="00DF22C5"/>
    <w:rsid w:val="00E00155"/>
    <w:rsid w:val="00E0023C"/>
    <w:rsid w:val="00E04A80"/>
    <w:rsid w:val="00E23732"/>
    <w:rsid w:val="00E266A9"/>
    <w:rsid w:val="00E56E9D"/>
    <w:rsid w:val="00E77953"/>
    <w:rsid w:val="00E817DF"/>
    <w:rsid w:val="00E8733C"/>
    <w:rsid w:val="00EA4C2B"/>
    <w:rsid w:val="00EA719F"/>
    <w:rsid w:val="00EC1B47"/>
    <w:rsid w:val="00EC1CD7"/>
    <w:rsid w:val="00EC36FF"/>
    <w:rsid w:val="00EC3F11"/>
    <w:rsid w:val="00EF53F8"/>
    <w:rsid w:val="00F04B7A"/>
    <w:rsid w:val="00F06F88"/>
    <w:rsid w:val="00F13484"/>
    <w:rsid w:val="00F13AD3"/>
    <w:rsid w:val="00F27234"/>
    <w:rsid w:val="00F30B58"/>
    <w:rsid w:val="00F33A88"/>
    <w:rsid w:val="00F442E7"/>
    <w:rsid w:val="00F47FDE"/>
    <w:rsid w:val="00F625BD"/>
    <w:rsid w:val="00F62C8D"/>
    <w:rsid w:val="00F708D9"/>
    <w:rsid w:val="00F71828"/>
    <w:rsid w:val="00F76AF3"/>
    <w:rsid w:val="00F82EDA"/>
    <w:rsid w:val="00F953EE"/>
    <w:rsid w:val="00F96508"/>
    <w:rsid w:val="00F965B1"/>
    <w:rsid w:val="00F97899"/>
    <w:rsid w:val="00FB5E6F"/>
    <w:rsid w:val="00FB7DB9"/>
    <w:rsid w:val="00FC3596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0D8787E"/>
  <w15:docId w15:val="{D02D2981-AA21-4A66-BA8A-7BE34041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2A"/>
  </w:style>
  <w:style w:type="paragraph" w:styleId="Footer">
    <w:name w:val="footer"/>
    <w:basedOn w:val="Normal"/>
    <w:link w:val="FooterChar"/>
    <w:uiPriority w:val="99"/>
    <w:unhideWhenUsed/>
    <w:rsid w:val="0063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2A"/>
  </w:style>
  <w:style w:type="paragraph" w:styleId="FootnoteText">
    <w:name w:val="footnote text"/>
    <w:basedOn w:val="Normal"/>
    <w:link w:val="FootnoteTextChar"/>
    <w:uiPriority w:val="99"/>
    <w:semiHidden/>
    <w:unhideWhenUsed/>
    <w:rsid w:val="00845D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D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5DCF"/>
    <w:rPr>
      <w:vertAlign w:val="superscript"/>
    </w:rPr>
  </w:style>
  <w:style w:type="character" w:customStyle="1" w:styleId="english">
    <w:name w:val="english"/>
    <w:rsid w:val="003171C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A42597F75EE4C8252DFDFACF44CE5" ma:contentTypeVersion="13" ma:contentTypeDescription="Create a new document." ma:contentTypeScope="" ma:versionID="53bd42ff0f9353bbb0d12a9bc3df6293">
  <xsd:schema xmlns:xsd="http://www.w3.org/2001/XMLSchema" xmlns:xs="http://www.w3.org/2001/XMLSchema" xmlns:p="http://schemas.microsoft.com/office/2006/metadata/properties" xmlns:ns3="1137e246-6c51-4e3b-a447-008442b07379" xmlns:ns4="84c48ea9-cc08-4b68-9343-9ba0830dfd2b" targetNamespace="http://schemas.microsoft.com/office/2006/metadata/properties" ma:root="true" ma:fieldsID="ecd9899dc431ad5c2b249a17b4a67a27" ns3:_="" ns4:_="">
    <xsd:import namespace="1137e246-6c51-4e3b-a447-008442b07379"/>
    <xsd:import namespace="84c48ea9-cc08-4b68-9343-9ba0830dfd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7e246-6c51-4e3b-a447-008442b07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8ea9-cc08-4b68-9343-9ba0830df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5683-E624-41D5-8A6F-DAF1F3D3B70F}">
  <ds:schemaRefs>
    <ds:schemaRef ds:uri="http://schemas.microsoft.com/office/infopath/2007/PartnerControls"/>
    <ds:schemaRef ds:uri="84c48ea9-cc08-4b68-9343-9ba0830dfd2b"/>
    <ds:schemaRef ds:uri="http://schemas.microsoft.com/office/2006/metadata/properties"/>
    <ds:schemaRef ds:uri="http://purl.org/dc/terms/"/>
    <ds:schemaRef ds:uri="1137e246-6c51-4e3b-a447-008442b073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6714B4-6449-4F5E-BF85-9D9B08EB8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18D25-6287-4638-BFBB-FCB484215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7e246-6c51-4e3b-a447-008442b07379"/>
    <ds:schemaRef ds:uri="84c48ea9-cc08-4b68-9343-9ba0830df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B5246-FF38-4701-B134-EB0B8E8C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1290</Words>
  <Characters>7096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Molinarolli, Liesl (BE - Gent)</dc:creator>
  <cp:lastModifiedBy>Deloitte </cp:lastModifiedBy>
  <cp:revision>2</cp:revision>
  <cp:lastPrinted>2016-08-22T11:29:00Z</cp:lastPrinted>
  <dcterms:created xsi:type="dcterms:W3CDTF">2020-06-05T13:59:00Z</dcterms:created>
  <dcterms:modified xsi:type="dcterms:W3CDTF">2020-06-05T13:59:00Z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0x010100D99A42597F75EE4C8252DFDFACF44CE5</vt:lpwstr>
  </property>
</Properties>
</file>